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Заявка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на</w:t>
      </w:r>
      <w:r w:rsidR="004E13B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участие в открытом конкурсе №61</w:t>
      </w: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-ЖК по отбору управляющей организации для управления введенным в эксплуатацию многоквартирным домом по адресу: город Когалым, </w:t>
      </w:r>
      <w:r w:rsidR="004E13B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ул. Береговая, д.</w:t>
      </w:r>
      <w:r w:rsidR="00C4676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4E13B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89</w:t>
      </w:r>
      <w:bookmarkStart w:id="0" w:name="_GoBack"/>
      <w:bookmarkEnd w:id="0"/>
    </w:p>
    <w:p w:rsid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Лоту №___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1. Заявление об участии в конкурсе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(организационно-правовая форма, наименование/фирменное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наименование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(место нахождения, почтовый адрес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или место жительства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(номер телефона)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заявляет    об    участии    в   конкурсе по отбору управляющей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для управления многоквартирным домом (многоквартирными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домами), расположенным(и) по адресу: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(адрес многоквартирного дома)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Средства, внесенные в качестве обеспечения заявки на участие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конкурсе, просим возвратить на счет: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(реквизиты банковского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счета)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Предложения претендента по условиям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управления многоквартирным домом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(описание предлагаемого претендентом в качестве условия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управления многоквартирным домом способа внесения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собственниками помещений в многоквартирном доме и нанимателями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жилых помещений по договору социального найма и договору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жилищного фонда платы за содержание и ремонт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жилого помещения и коммунальные услуги)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Внесение собственниками помещений в многоквартирном доме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нанимателями жилых помещений по договору социального найма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фонда платы за содержание и ремонт жилого помещения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платы за коммунальные услуги предлагаю осуществлять на счет 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(реквизиты банковского счета претендента)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 заявке прилагаются следующие документы: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1) выписка из Единого государственного реестра юридических лиц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(для юридического лица), выписка из Единого государственного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реестра   индивидуальных   предпринимателей (для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предпринимателя):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2)  документ, подтверждающий полномочия лица на осуществление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 от   имени   юридического   лица   или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предпринимателя, подавших заявку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3)  документы, подтверждающие внесение денежных средств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обеспечения заявки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4)  копии документов, подтверждающих соответствие претендента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требованию, установленному   пунктом 20 конкурсной документации 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открытого конкурса по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отбору управляющей организации для  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многоквартирным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домом, в случае если федеральным законом установлены требования к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лицам, осуществляющим   выполнение   работ, оказание   услуг,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предусмотренных договором управления многоквартирным домом: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5) утвержденный бухгалтерский баланс за последний год: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(должность,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руководителя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Настоящим 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(организационно-правовая форма, наименование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(фирменное наименование)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дает согласие на включение в перечень организаций для управления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многоквартирным   домом, в отношении   которого собственниками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помещений в многоквартирном доме не выбран способ управления таким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 или выбранный способ управления не реализован, не определена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управляющая  организация,  в соответствии  с </w:t>
      </w:r>
      <w:hyperlink r:id="rId4" w:tooltip="Постановление Правительства РФ от 21.12.2018 N 1616 &quot;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" w:history="1">
        <w:r w:rsidRPr="00AD2A78">
          <w:rPr>
            <w:rFonts w:ascii="Courier New" w:eastAsia="Times New Roman" w:hAnsi="Courier New" w:cs="Courier New"/>
            <w:sz w:val="20"/>
            <w:szCs w:val="20"/>
            <w:lang w:eastAsia="ru-RU"/>
          </w:rPr>
          <w:t>Правилами</w:t>
        </w:r>
      </w:hyperlink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утвержденными постановлением Правительства Российской Федерации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 21 декабря 2018 г.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№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1616 «Об утверждении Правил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 внесении изменений в некоторые акты Правительства Российской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Федерации»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 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</w:t>
      </w:r>
      <w:proofErr w:type="gram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4E13B7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"__" _____________ 20</w:t>
      </w:r>
      <w:r w:rsidR="00AD2A78"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 г.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6B7B9B" w:rsidRDefault="006B7B9B"/>
    <w:sectPr w:rsidR="006B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47"/>
    <w:rsid w:val="004E13B7"/>
    <w:rsid w:val="006B7B9B"/>
    <w:rsid w:val="00AD2A78"/>
    <w:rsid w:val="00C4676D"/>
    <w:rsid w:val="00E2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55AE6-248E-437F-B6BC-8AA4FA8E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1F1AFA56EC1AB541B856219E4A66EAE0171AA90CC0CDBAB17C346A815E2B73BBFACA3BE3069FA5ADE671711E8470894E5541DE9B4695D90J3w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997</Words>
  <Characters>5689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 Александр Владимирович</dc:creator>
  <cp:keywords/>
  <dc:description/>
  <cp:lastModifiedBy>Кудла Александр Владимирович</cp:lastModifiedBy>
  <cp:revision>4</cp:revision>
  <dcterms:created xsi:type="dcterms:W3CDTF">2021-07-20T06:54:00Z</dcterms:created>
  <dcterms:modified xsi:type="dcterms:W3CDTF">2021-09-30T10:17:00Z</dcterms:modified>
</cp:coreProperties>
</file>